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9022" w14:textId="548EEBF0" w:rsidR="0084137A" w:rsidRPr="00BE37D6" w:rsidRDefault="0084137A" w:rsidP="0084137A">
      <w:pPr>
        <w:jc w:val="center"/>
        <w:rPr>
          <w:rFonts w:ascii="Arial" w:eastAsia="ＭＳ ゴシック" w:hAnsi="Arial" w:cs="Arial"/>
          <w:sz w:val="24"/>
        </w:rPr>
      </w:pPr>
      <w:r w:rsidRPr="00BE37D6">
        <w:rPr>
          <w:rFonts w:ascii="Arial" w:eastAsia="ＭＳ ゴシック" w:hAnsi="Arial" w:cs="Arial"/>
          <w:sz w:val="24"/>
        </w:rPr>
        <w:t>慶應義塾大学　整形外科学教室から調査研究のお願い</w:t>
      </w:r>
      <w:r w:rsidRPr="00BE37D6">
        <w:rPr>
          <w:rFonts w:ascii="Arial" w:eastAsia="ＭＳ ゴシック" w:hAnsi="Arial" w:cs="Arial"/>
          <w:sz w:val="24"/>
        </w:rPr>
        <w:t xml:space="preserve"> </w:t>
      </w:r>
    </w:p>
    <w:p w14:paraId="4EED6112" w14:textId="77777777" w:rsidR="007958CD" w:rsidRPr="00DD7475" w:rsidRDefault="007958CD">
      <w:pPr>
        <w:rPr>
          <w:rFonts w:ascii="Arial" w:eastAsia="ＭＳ ゴシック" w:hAnsi="Arial" w:cs="Arial"/>
          <w:sz w:val="24"/>
        </w:rPr>
      </w:pPr>
    </w:p>
    <w:p w14:paraId="7D4FF541" w14:textId="21725549" w:rsidR="0084137A" w:rsidRPr="00BE37D6" w:rsidRDefault="0084137A">
      <w:pPr>
        <w:rPr>
          <w:rFonts w:ascii="Arial" w:eastAsia="ＭＳ ゴシック" w:hAnsi="Arial" w:cs="Arial"/>
          <w:sz w:val="24"/>
        </w:rPr>
      </w:pPr>
      <w:r w:rsidRPr="00BE37D6">
        <w:rPr>
          <w:rFonts w:ascii="Arial" w:eastAsia="ＭＳ ゴシック" w:hAnsi="Arial" w:cs="Arial"/>
          <w:sz w:val="24"/>
        </w:rPr>
        <w:t>平素より当学の研究にご尽力くださり、誠にありがとうございます。</w:t>
      </w:r>
    </w:p>
    <w:p w14:paraId="723889DF" w14:textId="77777777" w:rsidR="00BE37D6" w:rsidRPr="00BE37D6" w:rsidRDefault="00BE37D6">
      <w:pPr>
        <w:rPr>
          <w:rFonts w:ascii="Arial" w:eastAsia="ＭＳ ゴシック" w:hAnsi="Arial" w:cs="Arial"/>
          <w:sz w:val="24"/>
        </w:rPr>
      </w:pPr>
    </w:p>
    <w:p w14:paraId="45AFF349" w14:textId="750AE431" w:rsidR="00DD7475" w:rsidRDefault="0084137A" w:rsidP="00DD7475">
      <w:pPr>
        <w:rPr>
          <w:rFonts w:ascii="Arial" w:eastAsia="ＭＳ ゴシック" w:hAnsi="Arial" w:cs="Arial" w:hint="eastAsia"/>
          <w:sz w:val="24"/>
        </w:rPr>
      </w:pPr>
      <w:r w:rsidRPr="00BE37D6">
        <w:rPr>
          <w:rFonts w:ascii="Arial" w:eastAsia="ＭＳ ゴシック" w:hAnsi="Arial" w:cs="Arial"/>
          <w:sz w:val="24"/>
        </w:rPr>
        <w:t>この度は、脊髄損傷の方々の運動習慣（リハビリ・スポーツなど）の実態を明らかにする目的で</w:t>
      </w:r>
      <w:r w:rsidR="00FB679F">
        <w:rPr>
          <w:rFonts w:ascii="Arial" w:eastAsia="ＭＳ ゴシック" w:hAnsi="Arial" w:cs="Arial" w:hint="eastAsia"/>
          <w:sz w:val="24"/>
        </w:rPr>
        <w:t>、</w:t>
      </w:r>
      <w:r w:rsidRPr="00BE37D6">
        <w:rPr>
          <w:rFonts w:ascii="Arial" w:eastAsia="ＭＳ ゴシック" w:hAnsi="Arial" w:cs="Arial"/>
          <w:sz w:val="24"/>
        </w:rPr>
        <w:t>当教室で実施している調査研究に関しまして皆様の貴重なご意見をいただきたく</w:t>
      </w:r>
      <w:r w:rsidR="000451E3">
        <w:rPr>
          <w:rFonts w:ascii="Arial" w:eastAsia="ＭＳ ゴシック" w:hAnsi="Arial" w:cs="Arial" w:hint="eastAsia"/>
          <w:sz w:val="24"/>
        </w:rPr>
        <w:t>、</w:t>
      </w:r>
      <w:r w:rsidR="00DD7475">
        <w:rPr>
          <w:rFonts w:ascii="Arial" w:eastAsia="ＭＳ ゴシック" w:hAnsi="Arial" w:cs="Arial" w:hint="eastAsia"/>
          <w:sz w:val="24"/>
        </w:rPr>
        <w:t>日本せきずい基金様のご協力のもと、ご協力のお願いを掲載させて頂きました。</w:t>
      </w:r>
    </w:p>
    <w:p w14:paraId="606CE5C0" w14:textId="77777777" w:rsidR="00BE37D6" w:rsidRPr="00BE37D6" w:rsidRDefault="00BE37D6" w:rsidP="0084137A">
      <w:pPr>
        <w:rPr>
          <w:rFonts w:ascii="Arial" w:eastAsia="ＭＳ ゴシック" w:hAnsi="Arial" w:cs="Arial"/>
          <w:sz w:val="24"/>
        </w:rPr>
      </w:pPr>
    </w:p>
    <w:p w14:paraId="20807396" w14:textId="2F2FD850" w:rsidR="00BE37D6" w:rsidRDefault="00BE37D6" w:rsidP="0084137A">
      <w:pPr>
        <w:rPr>
          <w:rFonts w:ascii="Arial" w:eastAsia="ＭＳ ゴシック" w:hAnsi="Arial" w:cs="Arial"/>
          <w:sz w:val="24"/>
        </w:rPr>
      </w:pPr>
      <w:r w:rsidRPr="00BE37D6">
        <w:rPr>
          <w:rFonts w:ascii="Arial" w:eastAsia="ＭＳ ゴシック" w:hAnsi="Arial" w:cs="Arial" w:hint="eastAsia"/>
          <w:sz w:val="24"/>
        </w:rPr>
        <w:t>脊髄損傷などで重度の障害をもち、活動</w:t>
      </w:r>
      <w:r w:rsidR="000451E3">
        <w:rPr>
          <w:rFonts w:ascii="Arial" w:eastAsia="ＭＳ ゴシック" w:hAnsi="Arial" w:cs="Arial" w:hint="eastAsia"/>
          <w:sz w:val="24"/>
        </w:rPr>
        <w:t>量が低下する</w:t>
      </w:r>
      <w:r w:rsidRPr="00BE37D6">
        <w:rPr>
          <w:rFonts w:ascii="Arial" w:eastAsia="ＭＳ ゴシック" w:hAnsi="Arial" w:cs="Arial" w:hint="eastAsia"/>
          <w:sz w:val="24"/>
        </w:rPr>
        <w:t>と、心臓疾患、代謝性疾患、褥瘡など様々な健康障害を生じさせ、時に再入院の原因</w:t>
      </w:r>
      <w:r>
        <w:rPr>
          <w:rFonts w:ascii="Arial" w:eastAsia="ＭＳ ゴシック" w:hAnsi="Arial" w:cs="Arial" w:hint="eastAsia"/>
          <w:sz w:val="24"/>
        </w:rPr>
        <w:t>となってしまうことが明らかとなっております。過去の調査によると、日本は諸外国と比較して、慢性期脊髄損傷者の方々における健康障害の発生率が高いことが分かっています。</w:t>
      </w:r>
      <w:r w:rsidR="000451E3">
        <w:rPr>
          <w:rFonts w:ascii="Arial" w:eastAsia="ＭＳ ゴシック" w:hAnsi="Arial" w:cs="Arial" w:hint="eastAsia"/>
          <w:sz w:val="24"/>
        </w:rPr>
        <w:t>また、同様に日本で暮らす脊髄損傷の方々の生活満足度についても諸外国と比較して低く、健康被害を生じる頻度が強く影響していることがわかっています。</w:t>
      </w:r>
      <w:r w:rsidR="006B419A">
        <w:rPr>
          <w:rFonts w:ascii="Arial" w:eastAsia="ＭＳ ゴシック" w:hAnsi="Arial" w:cs="Arial" w:hint="eastAsia"/>
          <w:sz w:val="24"/>
        </w:rPr>
        <w:t>健康二次被害の予防には継続的な運動・活動の実施が重要であると報告されていますが、脊髄損傷者の方々に対して十分に運動・活動の場が開かれていない</w:t>
      </w:r>
      <w:r w:rsidR="00465A08">
        <w:rPr>
          <w:rFonts w:ascii="Arial" w:eastAsia="ＭＳ ゴシック" w:hAnsi="Arial" w:cs="Arial" w:hint="eastAsia"/>
          <w:sz w:val="24"/>
        </w:rPr>
        <w:t>本邦</w:t>
      </w:r>
      <w:r w:rsidR="006B419A">
        <w:rPr>
          <w:rFonts w:ascii="Arial" w:eastAsia="ＭＳ ゴシック" w:hAnsi="Arial" w:cs="Arial" w:hint="eastAsia"/>
          <w:sz w:val="24"/>
        </w:rPr>
        <w:t>において、仕事・学業・家事などとの共存が難しいことが大きな課題となっています。</w:t>
      </w:r>
    </w:p>
    <w:p w14:paraId="14DFECA4" w14:textId="25263E0E" w:rsidR="00BE37D6" w:rsidRPr="00BE37D6" w:rsidRDefault="00BE37D6" w:rsidP="0084137A">
      <w:pPr>
        <w:rPr>
          <w:rFonts w:ascii="Arial" w:eastAsia="ＭＳ ゴシック" w:hAnsi="Arial" w:cs="Arial"/>
          <w:sz w:val="24"/>
        </w:rPr>
      </w:pPr>
    </w:p>
    <w:p w14:paraId="1FE1A211" w14:textId="46B6442B" w:rsidR="000451E3" w:rsidRDefault="000451E3" w:rsidP="0084137A">
      <w:pPr>
        <w:rPr>
          <w:rFonts w:ascii="Arial" w:eastAsia="ＭＳ ゴシック" w:hAnsi="Arial" w:cs="Arial"/>
          <w:sz w:val="24"/>
        </w:rPr>
      </w:pPr>
      <w:r>
        <w:rPr>
          <w:rFonts w:ascii="Arial" w:eastAsia="ＭＳ ゴシック" w:hAnsi="Arial" w:cs="Arial" w:hint="eastAsia"/>
          <w:sz w:val="24"/>
        </w:rPr>
        <w:t>また、当学をはじめ近年臨床に届きつつある脊髄再生医療においても、過去の基礎研究の結果に基づき、再生医療単独ではなくリハビリ・運動の併用が重要視されつつあります。中でも、再生医療を受けるまでの期間に、身体機能を良い状態に少しでも近づけ、維持していくためのコンディショニング・リコンディショニングを実践</w:t>
      </w:r>
      <w:r w:rsidR="006B419A">
        <w:rPr>
          <w:rFonts w:ascii="Arial" w:eastAsia="ＭＳ ゴシック" w:hAnsi="Arial" w:cs="Arial" w:hint="eastAsia"/>
          <w:sz w:val="24"/>
        </w:rPr>
        <w:t>す</w:t>
      </w:r>
      <w:r>
        <w:rPr>
          <w:rFonts w:ascii="Arial" w:eastAsia="ＭＳ ゴシック" w:hAnsi="Arial" w:cs="Arial" w:hint="eastAsia"/>
          <w:sz w:val="24"/>
        </w:rPr>
        <w:t>ることが非常に大切です。</w:t>
      </w:r>
    </w:p>
    <w:p w14:paraId="6A6FB3B4" w14:textId="77777777" w:rsidR="00BE37D6" w:rsidRDefault="00BE37D6" w:rsidP="0084137A">
      <w:pPr>
        <w:rPr>
          <w:rFonts w:ascii="Arial" w:eastAsia="ＭＳ ゴシック" w:hAnsi="Arial" w:cs="Arial"/>
          <w:sz w:val="24"/>
        </w:rPr>
      </w:pPr>
    </w:p>
    <w:p w14:paraId="570A09F6" w14:textId="637C4D9B" w:rsidR="00BE37D6" w:rsidRDefault="006B419A" w:rsidP="0084137A">
      <w:pPr>
        <w:rPr>
          <w:rFonts w:ascii="Arial" w:eastAsia="ＭＳ ゴシック" w:hAnsi="Arial" w:cs="Arial"/>
          <w:sz w:val="24"/>
        </w:rPr>
      </w:pPr>
      <w:r>
        <w:rPr>
          <w:rFonts w:ascii="Arial" w:eastAsia="ＭＳ ゴシック" w:hAnsi="Arial" w:cs="Arial" w:hint="eastAsia"/>
          <w:sz w:val="24"/>
        </w:rPr>
        <w:t>上記の通り、健康二次</w:t>
      </w:r>
      <w:r w:rsidR="00FB679F">
        <w:rPr>
          <w:rFonts w:ascii="Arial" w:eastAsia="ＭＳ ゴシック" w:hAnsi="Arial" w:cs="Arial" w:hint="eastAsia"/>
          <w:sz w:val="24"/>
        </w:rPr>
        <w:t>障害</w:t>
      </w:r>
      <w:r>
        <w:rPr>
          <w:rFonts w:ascii="Arial" w:eastAsia="ＭＳ ゴシック" w:hAnsi="Arial" w:cs="Arial" w:hint="eastAsia"/>
          <w:sz w:val="24"/>
        </w:rPr>
        <w:t>の予防、再生医療を受けるための準備として継続的な運動習慣を皆様に広く提供できる社会の整備は、脊髄損傷者の方々にとって一つの喫緊の課題です。そのため、本調査を通じて、運動習慣を阻害している因子やその地域差など、詳細なデータを収集させていただくことで今後の課題解決の基礎データを構築してまいりたいと考えております。</w:t>
      </w:r>
    </w:p>
    <w:p w14:paraId="0887B0C2" w14:textId="0B860A15" w:rsidR="00BE37D6" w:rsidRDefault="002D6DD1" w:rsidP="002D6DD1">
      <w:pPr>
        <w:tabs>
          <w:tab w:val="left" w:pos="6445"/>
        </w:tabs>
        <w:rPr>
          <w:rFonts w:ascii="Arial" w:eastAsia="ＭＳ ゴシック" w:hAnsi="Arial" w:cs="Arial"/>
          <w:sz w:val="24"/>
        </w:rPr>
      </w:pPr>
      <w:r>
        <w:rPr>
          <w:rFonts w:ascii="Arial" w:eastAsia="ＭＳ ゴシック" w:hAnsi="Arial" w:cs="Arial" w:hint="eastAsia"/>
          <w:noProof/>
          <w:sz w:val="24"/>
        </w:rPr>
        <mc:AlternateContent>
          <mc:Choice Requires="wps">
            <w:drawing>
              <wp:anchor distT="0" distB="0" distL="114300" distR="114300" simplePos="0" relativeHeight="251662336" behindDoc="0" locked="0" layoutInCell="1" allowOverlap="1" wp14:anchorId="490B5E97" wp14:editId="76EAEA4B">
                <wp:simplePos x="0" y="0"/>
                <wp:positionH relativeFrom="column">
                  <wp:posOffset>3947795</wp:posOffset>
                </wp:positionH>
                <wp:positionV relativeFrom="paragraph">
                  <wp:posOffset>110167</wp:posOffset>
                </wp:positionV>
                <wp:extent cx="2848131" cy="419725"/>
                <wp:effectExtent l="0" t="0" r="0" b="0"/>
                <wp:wrapNone/>
                <wp:docPr id="91565681" name="テキスト ボックス 2"/>
                <wp:cNvGraphicFramePr/>
                <a:graphic xmlns:a="http://schemas.openxmlformats.org/drawingml/2006/main">
                  <a:graphicData uri="http://schemas.microsoft.com/office/word/2010/wordprocessingShape">
                    <wps:wsp>
                      <wps:cNvSpPr txBox="1"/>
                      <wps:spPr>
                        <a:xfrm>
                          <a:off x="0" y="0"/>
                          <a:ext cx="2848131" cy="419725"/>
                        </a:xfrm>
                        <a:prstGeom prst="rect">
                          <a:avLst/>
                        </a:prstGeom>
                        <a:noFill/>
                        <a:ln w="6350">
                          <a:noFill/>
                        </a:ln>
                      </wps:spPr>
                      <wps:txbx>
                        <w:txbxContent>
                          <w:p w14:paraId="230DF977" w14:textId="2C5F4881" w:rsidR="002D6DD1" w:rsidRPr="002D6DD1" w:rsidRDefault="002D6DD1" w:rsidP="002D6DD1">
                            <w:pPr>
                              <w:rPr>
                                <w:rFonts w:ascii="Times New Roman" w:hAnsi="Times New Roman" w:cs="Times New Roman"/>
                                <w:sz w:val="24"/>
                                <w:szCs w:val="32"/>
                              </w:rPr>
                            </w:pPr>
                            <w:r>
                              <w:rPr>
                                <w:rFonts w:ascii="Arial" w:eastAsia="ＭＳ ゴシック" w:hAnsi="Arial" w:cs="Arial" w:hint="eastAsia"/>
                                <w:sz w:val="24"/>
                              </w:rPr>
                              <w:t>《参加者募集用</w:t>
                            </w:r>
                            <w:r>
                              <w:rPr>
                                <w:rFonts w:ascii="Arial" w:eastAsia="ＭＳ ゴシック" w:hAnsi="Arial" w:cs="Arial"/>
                                <w:sz w:val="24"/>
                              </w:rPr>
                              <w:t>QR</w:t>
                            </w:r>
                            <w:r>
                              <w:rPr>
                                <w:rFonts w:ascii="Arial" w:eastAsia="ＭＳ ゴシック" w:hAnsi="Arial" w:cs="Arial" w:hint="eastAsia"/>
                                <w:sz w:val="24"/>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0B5E97" id="_x0000_t202" coordsize="21600,21600" o:spt="202" path="m,l,21600r21600,l21600,xe">
                <v:stroke joinstyle="miter"/>
                <v:path gradientshapeok="t" o:connecttype="rect"/>
              </v:shapetype>
              <v:shape id="テキスト ボックス 2" o:spid="_x0000_s1026" type="#_x0000_t202" style="position:absolute;left:0;text-align:left;margin-left:310.85pt;margin-top:8.65pt;width:224.25pt;height:33.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" filled="f" stroked="f" strokeweight=".5pt">
                <v:textbox>
                  <w:txbxContent>
                    <w:p w14:paraId="230DF977" w14:textId="2C5F4881" w:rsidR="002D6DD1" w:rsidRPr="002D6DD1" w:rsidRDefault="002D6DD1" w:rsidP="002D6DD1">
                      <w:pPr>
                        <w:rPr>
                          <w:rFonts w:ascii="Times New Roman" w:hAnsi="Times New Roman" w:cs="Times New Roman"/>
                          <w:sz w:val="24"/>
                          <w:szCs w:val="32"/>
                        </w:rPr>
                      </w:pPr>
                      <w:r>
                        <w:rPr>
                          <w:rFonts w:ascii="Arial" w:eastAsia="ＭＳ ゴシック" w:hAnsi="Arial" w:cs="Arial" w:hint="eastAsia"/>
                          <w:sz w:val="24"/>
                        </w:rPr>
                        <w:t>《参加者募集用</w:t>
                      </w:r>
                      <w:r>
                        <w:rPr>
                          <w:rFonts w:ascii="Arial" w:eastAsia="ＭＳ ゴシック" w:hAnsi="Arial" w:cs="Arial"/>
                          <w:sz w:val="24"/>
                        </w:rPr>
                        <w:t>QR</w:t>
                      </w:r>
                      <w:r>
                        <w:rPr>
                          <w:rFonts w:ascii="Arial" w:eastAsia="ＭＳ ゴシック" w:hAnsi="Arial" w:cs="Arial" w:hint="eastAsia"/>
                          <w:sz w:val="24"/>
                        </w:rPr>
                        <w:t>コード》</w:t>
                      </w:r>
                    </w:p>
                  </w:txbxContent>
                </v:textbox>
              </v:shape>
            </w:pict>
          </mc:Fallback>
        </mc:AlternateContent>
      </w:r>
      <w:r>
        <w:rPr>
          <w:rFonts w:ascii="Arial" w:eastAsia="ＭＳ ゴシック" w:hAnsi="Arial" w:cs="Arial"/>
          <w:sz w:val="24"/>
        </w:rPr>
        <w:tab/>
      </w:r>
    </w:p>
    <w:p w14:paraId="76F893B5" w14:textId="303D8F1D" w:rsidR="002D6DD1" w:rsidRDefault="002D6DD1" w:rsidP="002D6DD1">
      <w:pPr>
        <w:rPr>
          <w:rFonts w:ascii="Arial" w:eastAsia="ＭＳ ゴシック" w:hAnsi="Arial" w:cs="Arial"/>
          <w:sz w:val="24"/>
        </w:rPr>
      </w:pPr>
      <w:r>
        <w:rPr>
          <w:rFonts w:ascii="Arial" w:eastAsia="ＭＳ ゴシック" w:hAnsi="Arial" w:cs="Arial"/>
          <w:noProof/>
          <w:sz w:val="24"/>
        </w:rPr>
        <w:drawing>
          <wp:anchor distT="0" distB="0" distL="114300" distR="114300" simplePos="0" relativeHeight="251659264" behindDoc="0" locked="0" layoutInCell="1" allowOverlap="1" wp14:anchorId="5E9E3F8B" wp14:editId="6FD49B95">
            <wp:simplePos x="0" y="0"/>
            <wp:positionH relativeFrom="column">
              <wp:posOffset>4519295</wp:posOffset>
            </wp:positionH>
            <wp:positionV relativeFrom="paragraph">
              <wp:posOffset>199265</wp:posOffset>
            </wp:positionV>
            <wp:extent cx="1123950" cy="1123950"/>
            <wp:effectExtent l="0" t="0" r="6350" b="6350"/>
            <wp:wrapThrough wrapText="bothSides">
              <wp:wrapPolygon edited="0">
                <wp:start x="0" y="0"/>
                <wp:lineTo x="0" y="21478"/>
                <wp:lineTo x="21478" y="21478"/>
                <wp:lineTo x="21478" y="0"/>
                <wp:lineTo x="0" y="0"/>
              </wp:wrapPolygon>
            </wp:wrapThrough>
            <wp:docPr id="10560123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1239" name="図 1" descr="QR コード&#10;&#10;自動的に生成された説明"/>
                    <pic:cNvPicPr/>
                  </pic:nvPicPr>
                  <pic:blipFill>
                    <a:blip r:embed="rId4">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B419A">
        <w:rPr>
          <w:rFonts w:ascii="Arial" w:eastAsia="ＭＳ ゴシック" w:hAnsi="Arial" w:cs="Arial" w:hint="eastAsia"/>
          <w:sz w:val="24"/>
        </w:rPr>
        <w:t>本調査研究の目的・意義にご賛同頂けましたら、</w:t>
      </w:r>
    </w:p>
    <w:p w14:paraId="0F3D73C4" w14:textId="092DB083" w:rsidR="002D6DD1" w:rsidRDefault="002D6DD1" w:rsidP="002D6DD1">
      <w:pPr>
        <w:rPr>
          <w:rFonts w:ascii="Arial" w:eastAsia="ＭＳ ゴシック" w:hAnsi="Arial" w:cs="Arial"/>
          <w:sz w:val="24"/>
        </w:rPr>
      </w:pPr>
      <w:r>
        <w:rPr>
          <w:rFonts w:ascii="Arial" w:eastAsia="ＭＳ ゴシック" w:hAnsi="Arial" w:cs="Arial" w:hint="eastAsia"/>
          <w:sz w:val="24"/>
        </w:rPr>
        <w:t>右の</w:t>
      </w:r>
      <w:r>
        <w:rPr>
          <w:rFonts w:ascii="Arial" w:eastAsia="ＭＳ ゴシック" w:hAnsi="Arial" w:cs="Arial"/>
          <w:sz w:val="24"/>
        </w:rPr>
        <w:t>URL</w:t>
      </w:r>
      <w:r>
        <w:rPr>
          <w:rFonts w:ascii="Arial" w:eastAsia="ＭＳ ゴシック" w:hAnsi="Arial" w:cs="Arial" w:hint="eastAsia"/>
          <w:sz w:val="24"/>
        </w:rPr>
        <w:t>または</w:t>
      </w:r>
      <w:r>
        <w:rPr>
          <w:rFonts w:ascii="Arial" w:eastAsia="ＭＳ ゴシック" w:hAnsi="Arial" w:cs="Arial" w:hint="eastAsia"/>
          <w:sz w:val="24"/>
        </w:rPr>
        <w:t>Q</w:t>
      </w:r>
      <w:r>
        <w:rPr>
          <w:rFonts w:ascii="Arial" w:eastAsia="ＭＳ ゴシック" w:hAnsi="Arial" w:cs="Arial"/>
          <w:sz w:val="24"/>
        </w:rPr>
        <w:t>R</w:t>
      </w:r>
      <w:r>
        <w:rPr>
          <w:rFonts w:ascii="Arial" w:eastAsia="ＭＳ ゴシック" w:hAnsi="Arial" w:cs="Arial" w:hint="eastAsia"/>
          <w:sz w:val="24"/>
        </w:rPr>
        <w:t>コードよりご参加希望を</w:t>
      </w:r>
    </w:p>
    <w:p w14:paraId="7CFFBCC2" w14:textId="4A195AC2" w:rsidR="002D6DD1" w:rsidRDefault="002D6DD1" w:rsidP="002D6DD1">
      <w:pPr>
        <w:rPr>
          <w:rFonts w:ascii="Arial" w:eastAsia="ＭＳ ゴシック" w:hAnsi="Arial" w:cs="Arial"/>
          <w:sz w:val="24"/>
        </w:rPr>
      </w:pPr>
      <w:r>
        <w:rPr>
          <w:rFonts w:ascii="Arial" w:eastAsia="ＭＳ ゴシック" w:hAnsi="Arial" w:cs="Arial" w:hint="eastAsia"/>
          <w:sz w:val="24"/>
        </w:rPr>
        <w:t>お知らせください。登録後、回答用の</w:t>
      </w:r>
      <w:r>
        <w:rPr>
          <w:rFonts w:ascii="Arial" w:eastAsia="ＭＳ ゴシック" w:hAnsi="Arial" w:cs="Arial"/>
          <w:sz w:val="24"/>
        </w:rPr>
        <w:t>URL</w:t>
      </w:r>
      <w:r>
        <w:rPr>
          <w:rFonts w:ascii="Arial" w:eastAsia="ＭＳ ゴシック" w:hAnsi="Arial" w:cs="Arial" w:hint="eastAsia"/>
          <w:sz w:val="24"/>
        </w:rPr>
        <w:t>を</w:t>
      </w:r>
    </w:p>
    <w:p w14:paraId="4D678A5F" w14:textId="1FBCF209" w:rsidR="002D6DD1" w:rsidRDefault="002D6DD1" w:rsidP="002D6DD1">
      <w:pPr>
        <w:rPr>
          <w:rFonts w:ascii="Arial" w:eastAsia="ＭＳ ゴシック" w:hAnsi="Arial" w:cs="Arial"/>
          <w:sz w:val="24"/>
        </w:rPr>
      </w:pPr>
      <w:r>
        <w:rPr>
          <w:rFonts w:ascii="Arial" w:eastAsia="ＭＳ ゴシック" w:hAnsi="Arial" w:cs="Arial" w:hint="eastAsia"/>
          <w:sz w:val="24"/>
        </w:rPr>
        <w:t>メールにてお送りさせて頂きます。</w:t>
      </w:r>
    </w:p>
    <w:p w14:paraId="23D88B4A" w14:textId="4C5CD92A" w:rsidR="002D6DD1" w:rsidRPr="00BE37D6" w:rsidRDefault="002D6DD1" w:rsidP="002D6DD1">
      <w:pPr>
        <w:rPr>
          <w:rFonts w:ascii="Arial" w:eastAsia="ＭＳ ゴシック" w:hAnsi="Arial" w:cs="Arial"/>
          <w:sz w:val="24"/>
        </w:rPr>
      </w:pPr>
      <w:r>
        <w:rPr>
          <w:rFonts w:ascii="Arial" w:eastAsia="ＭＳ ゴシック" w:hAnsi="Arial" w:cs="Arial" w:hint="eastAsia"/>
          <w:sz w:val="24"/>
        </w:rPr>
        <w:t>（</w:t>
      </w:r>
      <w:r w:rsidRPr="00BE37D6">
        <w:rPr>
          <w:rFonts w:ascii="Arial" w:eastAsia="ＭＳ ゴシック" w:hAnsi="Arial" w:cs="Arial"/>
          <w:sz w:val="24"/>
        </w:rPr>
        <w:t>回答期限</w:t>
      </w:r>
      <w:r w:rsidR="00B877C3">
        <w:rPr>
          <w:rFonts w:ascii="Arial" w:eastAsia="ＭＳ ゴシック" w:hAnsi="Arial" w:cs="Arial" w:hint="eastAsia"/>
          <w:sz w:val="24"/>
        </w:rPr>
        <w:t>：</w:t>
      </w:r>
      <w:r w:rsidRPr="00BE37D6">
        <w:rPr>
          <w:rFonts w:ascii="Arial" w:eastAsia="ＭＳ ゴシック" w:hAnsi="Arial" w:cs="Arial"/>
          <w:sz w:val="24"/>
        </w:rPr>
        <w:t>202</w:t>
      </w:r>
      <w:r>
        <w:rPr>
          <w:rFonts w:ascii="Arial" w:eastAsia="ＭＳ ゴシック" w:hAnsi="Arial" w:cs="Arial"/>
          <w:sz w:val="24"/>
        </w:rPr>
        <w:t>5</w:t>
      </w:r>
      <w:r w:rsidRPr="00BE37D6">
        <w:rPr>
          <w:rFonts w:ascii="Arial" w:eastAsia="ＭＳ ゴシック" w:hAnsi="Arial" w:cs="Arial"/>
          <w:sz w:val="24"/>
        </w:rPr>
        <w:t>年</w:t>
      </w:r>
      <w:r w:rsidRPr="00BE37D6">
        <w:rPr>
          <w:rFonts w:ascii="Arial" w:eastAsia="ＭＳ ゴシック" w:hAnsi="Arial" w:cs="Arial"/>
          <w:sz w:val="24"/>
        </w:rPr>
        <w:t>1</w:t>
      </w:r>
      <w:r w:rsidRPr="00BE37D6">
        <w:rPr>
          <w:rFonts w:ascii="Arial" w:eastAsia="ＭＳ ゴシック" w:hAnsi="Arial" w:cs="Arial"/>
          <w:sz w:val="24"/>
        </w:rPr>
        <w:t>月</w:t>
      </w:r>
      <w:r w:rsidRPr="00BE37D6">
        <w:rPr>
          <w:rFonts w:ascii="Arial" w:eastAsia="ＭＳ ゴシック" w:hAnsi="Arial" w:cs="Arial"/>
          <w:sz w:val="24"/>
        </w:rPr>
        <w:t>31</w:t>
      </w:r>
      <w:r w:rsidRPr="00BE37D6">
        <w:rPr>
          <w:rFonts w:ascii="Arial" w:eastAsia="ＭＳ ゴシック" w:hAnsi="Arial" w:cs="Arial"/>
          <w:sz w:val="24"/>
        </w:rPr>
        <w:t>日</w:t>
      </w:r>
      <w:r>
        <w:rPr>
          <w:rFonts w:ascii="Arial" w:eastAsia="ＭＳ ゴシック" w:hAnsi="Arial" w:cs="Arial" w:hint="eastAsia"/>
          <w:sz w:val="24"/>
        </w:rPr>
        <w:t>まで）</w:t>
      </w:r>
    </w:p>
    <w:p w14:paraId="4ED24B0F" w14:textId="12378729" w:rsidR="006B419A" w:rsidRDefault="00DD7475" w:rsidP="0084137A">
      <w:pPr>
        <w:rPr>
          <w:rFonts w:ascii="Arial" w:eastAsia="ＭＳ ゴシック" w:hAnsi="Arial" w:cs="Arial"/>
          <w:sz w:val="24"/>
        </w:rPr>
      </w:pPr>
      <w:r>
        <w:rPr>
          <w:rFonts w:ascii="Arial" w:eastAsia="ＭＳ ゴシック" w:hAnsi="Arial" w:cs="Arial" w:hint="eastAsia"/>
          <w:sz w:val="24"/>
        </w:rPr>
        <w:t>※日本せきずい基金会員の方で案内ハガキが届いた方は</w:t>
      </w:r>
    </w:p>
    <w:p w14:paraId="40BAD708" w14:textId="7EAF6082" w:rsidR="00DD7475" w:rsidRDefault="00DD7475" w:rsidP="0084137A">
      <w:pPr>
        <w:rPr>
          <w:rFonts w:ascii="Arial" w:eastAsia="ＭＳ ゴシック" w:hAnsi="Arial" w:cs="Arial" w:hint="eastAsia"/>
          <w:sz w:val="24"/>
        </w:rPr>
      </w:pPr>
      <w:r>
        <w:rPr>
          <w:rFonts w:ascii="Arial" w:eastAsia="ＭＳ ゴシック" w:hAnsi="Arial" w:cs="Arial" w:hint="eastAsia"/>
          <w:noProof/>
          <w:sz w:val="24"/>
        </w:rPr>
        <mc:AlternateContent>
          <mc:Choice Requires="wps">
            <w:drawing>
              <wp:anchor distT="0" distB="0" distL="114300" distR="114300" simplePos="0" relativeHeight="251660288" behindDoc="0" locked="0" layoutInCell="1" allowOverlap="1" wp14:anchorId="3F2EF54B" wp14:editId="3720A31F">
                <wp:simplePos x="0" y="0"/>
                <wp:positionH relativeFrom="column">
                  <wp:posOffset>3951605</wp:posOffset>
                </wp:positionH>
                <wp:positionV relativeFrom="paragraph">
                  <wp:posOffset>80010</wp:posOffset>
                </wp:positionV>
                <wp:extent cx="2847975" cy="419100"/>
                <wp:effectExtent l="0" t="0" r="0" b="0"/>
                <wp:wrapNone/>
                <wp:docPr id="971619372" name="テキスト ボックス 2"/>
                <wp:cNvGraphicFramePr/>
                <a:graphic xmlns:a="http://schemas.openxmlformats.org/drawingml/2006/main">
                  <a:graphicData uri="http://schemas.microsoft.com/office/word/2010/wordprocessingShape">
                    <wps:wsp>
                      <wps:cNvSpPr txBox="1"/>
                      <wps:spPr>
                        <a:xfrm>
                          <a:off x="0" y="0"/>
                          <a:ext cx="2847975" cy="419100"/>
                        </a:xfrm>
                        <a:prstGeom prst="rect">
                          <a:avLst/>
                        </a:prstGeom>
                        <a:noFill/>
                        <a:ln w="6350">
                          <a:noFill/>
                        </a:ln>
                      </wps:spPr>
                      <wps:txbx>
                        <w:txbxContent>
                          <w:p w14:paraId="4B13A3F9" w14:textId="545D2411" w:rsidR="002D6DD1" w:rsidRPr="002D6DD1" w:rsidRDefault="002D6DD1">
                            <w:pPr>
                              <w:rPr>
                                <w:rFonts w:ascii="Times New Roman" w:hAnsi="Times New Roman" w:cs="Times New Roman"/>
                                <w:sz w:val="24"/>
                                <w:szCs w:val="32"/>
                              </w:rPr>
                            </w:pPr>
                            <w:r w:rsidRPr="002D6DD1">
                              <w:rPr>
                                <w:rFonts w:ascii="Times New Roman" w:hAnsi="Times New Roman" w:cs="Times New Roman"/>
                                <w:sz w:val="24"/>
                                <w:szCs w:val="32"/>
                              </w:rPr>
                              <w:t>URL: https://questant.jp/q/kosci2024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2EF54B" id="_x0000_t202" coordsize="21600,21600" o:spt="202" path="m,l,21600r21600,l21600,xe">
                <v:stroke joinstyle="miter"/>
                <v:path gradientshapeok="t" o:connecttype="rect"/>
              </v:shapetype>
              <v:shape id="_x0000_s1027" type="#_x0000_t202" style="position:absolute;left:0;text-align:left;margin-left:311.15pt;margin-top:6.3pt;width:224.2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" filled="f" stroked="f" strokeweight=".5pt">
                <v:textbox>
                  <w:txbxContent>
                    <w:p w14:paraId="4B13A3F9" w14:textId="545D2411" w:rsidR="002D6DD1" w:rsidRPr="002D6DD1" w:rsidRDefault="002D6DD1">
                      <w:pPr>
                        <w:rPr>
                          <w:rFonts w:ascii="Times New Roman" w:hAnsi="Times New Roman" w:cs="Times New Roman"/>
                          <w:sz w:val="24"/>
                          <w:szCs w:val="32"/>
                        </w:rPr>
                      </w:pPr>
                      <w:r w:rsidRPr="002D6DD1">
                        <w:rPr>
                          <w:rFonts w:ascii="Times New Roman" w:hAnsi="Times New Roman" w:cs="Times New Roman"/>
                          <w:sz w:val="24"/>
                          <w:szCs w:val="32"/>
                        </w:rPr>
                        <w:t>URL: https://questant.jp/q/kosci2024</w:t>
                      </w:r>
                    </w:p>
                  </w:txbxContent>
                </v:textbox>
              </v:shape>
            </w:pict>
          </mc:Fallback>
        </mc:AlternateContent>
      </w:r>
      <w:r>
        <w:rPr>
          <w:rFonts w:ascii="Arial" w:eastAsia="ＭＳ ゴシック" w:hAnsi="Arial" w:cs="Arial" w:hint="eastAsia"/>
          <w:sz w:val="24"/>
        </w:rPr>
        <w:t xml:space="preserve">　同じ内容での募集となります。</w:t>
      </w:r>
    </w:p>
    <w:p w14:paraId="2EDD6508" w14:textId="61DCD7DC" w:rsidR="00DD7475" w:rsidRDefault="00DD7475" w:rsidP="00DD7475">
      <w:pPr>
        <w:rPr>
          <w:rFonts w:ascii="Arial" w:eastAsia="ＭＳ ゴシック" w:hAnsi="Arial" w:cs="Arial"/>
          <w:noProof/>
          <w:sz w:val="24"/>
        </w:rPr>
      </w:pPr>
      <w:r>
        <w:rPr>
          <w:rFonts w:ascii="Arial" w:eastAsia="ＭＳ ゴシック" w:hAnsi="Arial" w:cs="Arial" w:hint="eastAsia"/>
          <w:noProof/>
          <w:sz w:val="24"/>
        </w:rPr>
        <w:t>※同会員様以外の慢性期脊髄損傷者の方の回答も</w:t>
      </w:r>
    </w:p>
    <w:p w14:paraId="186E8E36" w14:textId="4F722918" w:rsidR="00DD7475" w:rsidRDefault="00DD7475" w:rsidP="00DD7475">
      <w:pPr>
        <w:rPr>
          <w:rFonts w:ascii="Arial" w:eastAsia="ＭＳ ゴシック" w:hAnsi="Arial" w:cs="Arial"/>
          <w:noProof/>
          <w:sz w:val="24"/>
        </w:rPr>
      </w:pPr>
      <w:r>
        <w:rPr>
          <w:rFonts w:ascii="Arial" w:eastAsia="ＭＳ ゴシック" w:hAnsi="Arial" w:cs="Arial" w:hint="eastAsia"/>
          <w:noProof/>
          <w:sz w:val="24"/>
        </w:rPr>
        <w:t>受け付けております。</w:t>
      </w:r>
    </w:p>
    <w:p w14:paraId="45C76047" w14:textId="77777777" w:rsidR="00DD7475" w:rsidRPr="002D6DD1" w:rsidRDefault="00DD7475" w:rsidP="0084137A">
      <w:pPr>
        <w:rPr>
          <w:rFonts w:ascii="Arial" w:eastAsia="ＭＳ ゴシック" w:hAnsi="Arial" w:cs="Arial" w:hint="eastAsia"/>
          <w:sz w:val="24"/>
        </w:rPr>
      </w:pPr>
    </w:p>
    <w:p w14:paraId="00F7DD8B" w14:textId="23BE6BF3" w:rsidR="0084137A" w:rsidRPr="00BE37D6" w:rsidRDefault="006B419A" w:rsidP="0084137A">
      <w:pPr>
        <w:rPr>
          <w:rFonts w:ascii="Arial" w:eastAsia="ＭＳ ゴシック" w:hAnsi="Arial" w:cs="Arial"/>
          <w:sz w:val="24"/>
        </w:rPr>
      </w:pPr>
      <w:r>
        <w:rPr>
          <w:rFonts w:ascii="Arial" w:eastAsia="ＭＳ ゴシック" w:hAnsi="Arial" w:cs="Arial" w:hint="eastAsia"/>
          <w:sz w:val="24"/>
        </w:rPr>
        <w:lastRenderedPageBreak/>
        <w:t>なお、</w:t>
      </w:r>
      <w:r w:rsidR="0084137A" w:rsidRPr="00BE37D6">
        <w:rPr>
          <w:rFonts w:ascii="Arial" w:eastAsia="ＭＳ ゴシック" w:hAnsi="Arial" w:cs="Arial"/>
          <w:sz w:val="24"/>
        </w:rPr>
        <w:t>調査にお答えいただいた際は、ささやかではありますが、謝礼（</w:t>
      </w:r>
      <w:r w:rsidR="0084137A" w:rsidRPr="00BE37D6">
        <w:rPr>
          <w:rFonts w:ascii="Arial" w:eastAsia="ＭＳ ゴシック" w:hAnsi="Arial" w:cs="Arial"/>
          <w:sz w:val="24"/>
        </w:rPr>
        <w:t>1,000</w:t>
      </w:r>
      <w:r w:rsidR="0084137A" w:rsidRPr="00BE37D6">
        <w:rPr>
          <w:rFonts w:ascii="Arial" w:eastAsia="ＭＳ ゴシック" w:hAnsi="Arial" w:cs="Arial"/>
          <w:sz w:val="24"/>
        </w:rPr>
        <w:t>円相当）もご用意しております</w:t>
      </w:r>
      <w:r w:rsidR="002D6DD1">
        <w:rPr>
          <w:rFonts w:ascii="Arial" w:eastAsia="ＭＳ ゴシック" w:hAnsi="Arial" w:cs="Arial" w:hint="eastAsia"/>
          <w:sz w:val="24"/>
        </w:rPr>
        <w:t>（</w:t>
      </w:r>
      <w:r w:rsidR="002D6DD1" w:rsidRPr="00BE37D6">
        <w:rPr>
          <w:rFonts w:ascii="Arial" w:eastAsia="ＭＳ ゴシック" w:hAnsi="Arial" w:cs="Arial"/>
          <w:sz w:val="24"/>
        </w:rPr>
        <w:t>先着</w:t>
      </w:r>
      <w:r w:rsidR="002D6DD1" w:rsidRPr="00BE37D6">
        <w:rPr>
          <w:rFonts w:ascii="Arial" w:eastAsia="ＭＳ ゴシック" w:hAnsi="Arial" w:cs="Arial"/>
          <w:sz w:val="24"/>
        </w:rPr>
        <w:t>900</w:t>
      </w:r>
      <w:r w:rsidR="002D6DD1" w:rsidRPr="00BE37D6">
        <w:rPr>
          <w:rFonts w:ascii="Arial" w:eastAsia="ＭＳ ゴシック" w:hAnsi="Arial" w:cs="Arial"/>
          <w:sz w:val="24"/>
        </w:rPr>
        <w:t>名</w:t>
      </w:r>
      <w:r w:rsidR="002D6DD1">
        <w:rPr>
          <w:rFonts w:ascii="Arial" w:eastAsia="ＭＳ ゴシック" w:hAnsi="Arial" w:cs="Arial" w:hint="eastAsia"/>
          <w:sz w:val="24"/>
        </w:rPr>
        <w:t>）</w:t>
      </w:r>
      <w:r w:rsidR="0084137A" w:rsidRPr="00BE37D6">
        <w:rPr>
          <w:rFonts w:ascii="Arial" w:eastAsia="ＭＳ ゴシック" w:hAnsi="Arial" w:cs="Arial"/>
          <w:sz w:val="24"/>
        </w:rPr>
        <w:t>。</w:t>
      </w:r>
    </w:p>
    <w:p w14:paraId="2C718FB5" w14:textId="77777777" w:rsidR="0084137A" w:rsidRPr="00BE37D6" w:rsidRDefault="0084137A" w:rsidP="0084137A">
      <w:pPr>
        <w:rPr>
          <w:rFonts w:ascii="Arial" w:eastAsia="ＭＳ ゴシック" w:hAnsi="Arial" w:cs="Arial"/>
          <w:sz w:val="24"/>
        </w:rPr>
      </w:pPr>
    </w:p>
    <w:p w14:paraId="5770B704" w14:textId="77777777" w:rsidR="004668B4" w:rsidRDefault="0084137A" w:rsidP="0084137A">
      <w:pPr>
        <w:rPr>
          <w:rFonts w:ascii="Arial" w:eastAsia="ＭＳ ゴシック" w:hAnsi="Arial" w:cs="Arial"/>
          <w:sz w:val="24"/>
        </w:rPr>
      </w:pPr>
      <w:r w:rsidRPr="00BE37D6">
        <w:rPr>
          <w:rFonts w:ascii="Arial" w:eastAsia="ＭＳ ゴシック" w:hAnsi="Arial" w:cs="Arial"/>
          <w:sz w:val="24"/>
        </w:rPr>
        <w:t>また、ご回答いただきました個人情報等については、当学の研究倫理委員会に認められた</w:t>
      </w:r>
      <w:r w:rsidR="004668B4">
        <w:rPr>
          <w:rFonts w:ascii="Arial" w:eastAsia="ＭＳ ゴシック" w:hAnsi="Arial" w:cs="Arial"/>
          <w:sz w:val="24"/>
        </w:rPr>
        <w:t xml:space="preserve">. </w:t>
      </w:r>
      <w:r w:rsidRPr="00BE37D6">
        <w:rPr>
          <w:rFonts w:ascii="Arial" w:eastAsia="ＭＳ ゴシック" w:hAnsi="Arial" w:cs="Arial"/>
          <w:sz w:val="24"/>
        </w:rPr>
        <w:t>方法で匿名化した状態で適正に取り扱います。</w:t>
      </w:r>
    </w:p>
    <w:p w14:paraId="515BD76B" w14:textId="1A2A0586" w:rsidR="0084137A" w:rsidRDefault="0084137A" w:rsidP="0084137A">
      <w:pPr>
        <w:rPr>
          <w:rFonts w:ascii="Arial" w:eastAsia="ＭＳ ゴシック" w:hAnsi="Arial" w:cs="Arial"/>
          <w:sz w:val="24"/>
        </w:rPr>
      </w:pPr>
      <w:r w:rsidRPr="00BE37D6">
        <w:rPr>
          <w:rFonts w:ascii="Arial" w:eastAsia="ＭＳ ゴシック" w:hAnsi="Arial" w:cs="Arial"/>
          <w:sz w:val="24"/>
        </w:rPr>
        <w:t>お忙しいところ恐れ入りますが、ご回答いただけますよう心よりお待ち申し上げております。</w:t>
      </w:r>
    </w:p>
    <w:p w14:paraId="377F7656" w14:textId="77777777" w:rsidR="002D6DD1" w:rsidRPr="002D6DD1" w:rsidRDefault="002D6DD1" w:rsidP="0084137A">
      <w:pPr>
        <w:rPr>
          <w:rFonts w:ascii="Arial" w:eastAsia="ＭＳ ゴシック" w:hAnsi="Arial" w:cs="Arial"/>
          <w:sz w:val="24"/>
        </w:rPr>
      </w:pPr>
    </w:p>
    <w:p w14:paraId="59E2F46E" w14:textId="49DFB632" w:rsidR="0084137A" w:rsidRPr="00BE37D6" w:rsidRDefault="0084137A" w:rsidP="007874CA">
      <w:pPr>
        <w:jc w:val="right"/>
        <w:rPr>
          <w:rFonts w:ascii="Arial" w:eastAsia="ＭＳ ゴシック" w:hAnsi="Arial" w:cs="Arial"/>
          <w:sz w:val="24"/>
        </w:rPr>
      </w:pPr>
      <w:r w:rsidRPr="00BE37D6">
        <w:rPr>
          <w:rFonts w:ascii="Arial" w:eastAsia="ＭＳ ゴシック" w:hAnsi="Arial" w:cs="Arial"/>
          <w:sz w:val="24"/>
        </w:rPr>
        <w:t>慶應義塾大学　整形外科学</w:t>
      </w:r>
      <w:r w:rsidR="007874CA" w:rsidRPr="00BE37D6">
        <w:rPr>
          <w:rFonts w:ascii="Arial" w:eastAsia="ＭＳ ゴシック" w:hAnsi="Arial" w:cs="Arial" w:hint="eastAsia"/>
          <w:sz w:val="24"/>
        </w:rPr>
        <w:t>教室</w:t>
      </w:r>
      <w:r w:rsidR="007874CA" w:rsidRPr="00BE37D6">
        <w:rPr>
          <w:rFonts w:ascii="Arial" w:eastAsia="ＭＳ ゴシック" w:hAnsi="Arial" w:cs="Arial"/>
          <w:sz w:val="24"/>
        </w:rPr>
        <w:t xml:space="preserve"> </w:t>
      </w:r>
      <w:r w:rsidRPr="00BE37D6">
        <w:rPr>
          <w:rFonts w:ascii="Arial" w:eastAsia="ＭＳ ゴシック" w:hAnsi="Arial" w:cs="Arial"/>
          <w:sz w:val="24"/>
        </w:rPr>
        <w:t>中村雅也・大川原洋樹</w:t>
      </w:r>
    </w:p>
    <w:p w14:paraId="72C7FF44" w14:textId="77777777" w:rsidR="0084137A" w:rsidRPr="00BE37D6" w:rsidRDefault="0084137A" w:rsidP="007874CA">
      <w:pPr>
        <w:jc w:val="right"/>
        <w:rPr>
          <w:rFonts w:ascii="Arial" w:eastAsia="ＭＳ ゴシック" w:hAnsi="Arial" w:cs="Arial"/>
          <w:sz w:val="24"/>
        </w:rPr>
      </w:pPr>
      <w:r w:rsidRPr="00BE37D6">
        <w:rPr>
          <w:rFonts w:ascii="Arial" w:eastAsia="ＭＳ ゴシック" w:hAnsi="Arial" w:cs="Arial"/>
          <w:sz w:val="24"/>
        </w:rPr>
        <w:t>E-mail: keio.orthopedics.sawada.okawara@gmail.com</w:t>
      </w:r>
    </w:p>
    <w:p w14:paraId="6717F581" w14:textId="7119DFAC" w:rsidR="007874CA" w:rsidRPr="00BE37D6" w:rsidRDefault="0084137A" w:rsidP="00C40EC6">
      <w:pPr>
        <w:jc w:val="right"/>
        <w:rPr>
          <w:rFonts w:ascii="Arial" w:eastAsia="ＭＳ ゴシック" w:hAnsi="Arial" w:cs="Arial"/>
          <w:sz w:val="24"/>
        </w:rPr>
      </w:pPr>
      <w:r w:rsidRPr="00BE37D6">
        <w:rPr>
          <w:rFonts w:ascii="Arial" w:eastAsia="ＭＳ ゴシック" w:hAnsi="Arial" w:cs="Arial"/>
          <w:sz w:val="24"/>
        </w:rPr>
        <w:t>*</w:t>
      </w:r>
      <w:r w:rsidRPr="00BE37D6">
        <w:rPr>
          <w:rFonts w:ascii="Arial" w:eastAsia="ＭＳ ゴシック" w:hAnsi="Arial" w:cs="Arial"/>
          <w:sz w:val="24"/>
        </w:rPr>
        <w:t>本調査に関連しないお問い合わせはご遠慮くださ</w:t>
      </w:r>
      <w:r w:rsidR="002D6DD1">
        <w:rPr>
          <w:rFonts w:ascii="Arial" w:eastAsia="ＭＳ ゴシック" w:hAnsi="Arial" w:cs="Arial" w:hint="eastAsia"/>
          <w:sz w:val="24"/>
        </w:rPr>
        <w:t>い</w:t>
      </w:r>
    </w:p>
    <w:sectPr w:rsidR="007874CA" w:rsidRPr="00BE37D6" w:rsidSect="007874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0B"/>
    <w:rsid w:val="000451E3"/>
    <w:rsid w:val="002D6DD1"/>
    <w:rsid w:val="004252B5"/>
    <w:rsid w:val="00430062"/>
    <w:rsid w:val="00465A08"/>
    <w:rsid w:val="004668B4"/>
    <w:rsid w:val="00566818"/>
    <w:rsid w:val="005B648D"/>
    <w:rsid w:val="00676908"/>
    <w:rsid w:val="006B419A"/>
    <w:rsid w:val="00737443"/>
    <w:rsid w:val="0075247F"/>
    <w:rsid w:val="00762186"/>
    <w:rsid w:val="007874CA"/>
    <w:rsid w:val="007958CD"/>
    <w:rsid w:val="007F78BC"/>
    <w:rsid w:val="0084137A"/>
    <w:rsid w:val="009E650B"/>
    <w:rsid w:val="00B2752D"/>
    <w:rsid w:val="00B877C3"/>
    <w:rsid w:val="00BE37D6"/>
    <w:rsid w:val="00C40EC6"/>
    <w:rsid w:val="00D24452"/>
    <w:rsid w:val="00D97CF0"/>
    <w:rsid w:val="00DD7475"/>
    <w:rsid w:val="00E20E13"/>
    <w:rsid w:val="00EB21F8"/>
    <w:rsid w:val="00FB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366EC"/>
  <w15:chartTrackingRefBased/>
  <w15:docId w15:val="{41ABC849-736F-E94A-99FB-0300992D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65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65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65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65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65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65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65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65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65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65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65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65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65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65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65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65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65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65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65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6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5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6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50B"/>
    <w:pPr>
      <w:spacing w:before="160" w:after="160"/>
      <w:jc w:val="center"/>
    </w:pPr>
    <w:rPr>
      <w:i/>
      <w:iCs/>
      <w:color w:val="404040" w:themeColor="text1" w:themeTint="BF"/>
    </w:rPr>
  </w:style>
  <w:style w:type="character" w:customStyle="1" w:styleId="a8">
    <w:name w:val="引用文 (文字)"/>
    <w:basedOn w:val="a0"/>
    <w:link w:val="a7"/>
    <w:uiPriority w:val="29"/>
    <w:rsid w:val="009E650B"/>
    <w:rPr>
      <w:i/>
      <w:iCs/>
      <w:color w:val="404040" w:themeColor="text1" w:themeTint="BF"/>
    </w:rPr>
  </w:style>
  <w:style w:type="paragraph" w:styleId="a9">
    <w:name w:val="List Paragraph"/>
    <w:basedOn w:val="a"/>
    <w:uiPriority w:val="34"/>
    <w:qFormat/>
    <w:rsid w:val="009E650B"/>
    <w:pPr>
      <w:ind w:left="720"/>
      <w:contextualSpacing/>
    </w:pPr>
  </w:style>
  <w:style w:type="character" w:styleId="21">
    <w:name w:val="Intense Emphasis"/>
    <w:basedOn w:val="a0"/>
    <w:uiPriority w:val="21"/>
    <w:qFormat/>
    <w:rsid w:val="009E650B"/>
    <w:rPr>
      <w:i/>
      <w:iCs/>
      <w:color w:val="0F4761" w:themeColor="accent1" w:themeShade="BF"/>
    </w:rPr>
  </w:style>
  <w:style w:type="paragraph" w:styleId="22">
    <w:name w:val="Intense Quote"/>
    <w:basedOn w:val="a"/>
    <w:next w:val="a"/>
    <w:link w:val="23"/>
    <w:uiPriority w:val="30"/>
    <w:qFormat/>
    <w:rsid w:val="009E6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650B"/>
    <w:rPr>
      <w:i/>
      <w:iCs/>
      <w:color w:val="0F4761" w:themeColor="accent1" w:themeShade="BF"/>
    </w:rPr>
  </w:style>
  <w:style w:type="character" w:styleId="24">
    <w:name w:val="Intense Reference"/>
    <w:basedOn w:val="a0"/>
    <w:uiPriority w:val="32"/>
    <w:qFormat/>
    <w:rsid w:val="009E650B"/>
    <w:rPr>
      <w:b/>
      <w:bCs/>
      <w:smallCaps/>
      <w:color w:val="0F4761" w:themeColor="accent1" w:themeShade="BF"/>
      <w:spacing w:val="5"/>
    </w:rPr>
  </w:style>
  <w:style w:type="character" w:styleId="aa">
    <w:name w:val="Hyperlink"/>
    <w:basedOn w:val="a0"/>
    <w:uiPriority w:val="99"/>
    <w:unhideWhenUsed/>
    <w:rsid w:val="00762186"/>
    <w:rPr>
      <w:color w:val="467886" w:themeColor="hyperlink"/>
      <w:u w:val="single"/>
    </w:rPr>
  </w:style>
  <w:style w:type="character" w:styleId="ab">
    <w:name w:val="Unresolved Mention"/>
    <w:basedOn w:val="a0"/>
    <w:uiPriority w:val="99"/>
    <w:semiHidden/>
    <w:unhideWhenUsed/>
    <w:rsid w:val="00762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195</Words>
  <Characters>1100</Characters>
  <Application>Microsoft Office Word</Application>
  <DocSecurity>0</DocSecurity>
  <Lines>26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hiroki.okawara@keio.jp</dc:creator>
  <cp:keywords/>
  <dc:description/>
  <cp:lastModifiedBy>hiroki.okawara@keio.jp</cp:lastModifiedBy>
  <cp:revision>13</cp:revision>
  <dcterms:created xsi:type="dcterms:W3CDTF">2024-06-19T23:47:00Z</dcterms:created>
  <dcterms:modified xsi:type="dcterms:W3CDTF">2024-11-28T09:14:00Z</dcterms:modified>
</cp:coreProperties>
</file>